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14" w:tblpY="413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2667"/>
        <w:gridCol w:w="3318"/>
      </w:tblGrid>
      <w:tr w:rsidR="000A6750" w:rsidRPr="001E20FA" w:rsidTr="00BC2520">
        <w:trPr>
          <w:trHeight w:val="847"/>
        </w:trPr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728E" w:rsidRDefault="00141EB8" w:rsidP="00BC2520">
            <w:pPr>
              <w:spacing w:before="240"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28"/>
                <w:lang w:eastAsia="cs-CZ"/>
              </w:rPr>
            </w:pPr>
            <w:r w:rsidRPr="000A6750">
              <w:rPr>
                <w:noProof/>
                <w:sz w:val="24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4592320</wp:posOffset>
                  </wp:positionH>
                  <wp:positionV relativeFrom="paragraph">
                    <wp:posOffset>92075</wp:posOffset>
                  </wp:positionV>
                  <wp:extent cx="990600" cy="820420"/>
                  <wp:effectExtent l="0" t="0" r="0" b="0"/>
                  <wp:wrapNone/>
                  <wp:docPr id="1" name="Obrázek 1" descr="http://www.tophotel.cz/wp-content/themes/tophotel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photel.cz/wp-content/themes/tophotel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6750" w:rsidRPr="000A6750">
              <w:rPr>
                <w:rFonts w:eastAsia="Times New Roman" w:cs="Calibri"/>
                <w:b/>
                <w:bCs/>
                <w:color w:val="000000"/>
                <w:sz w:val="36"/>
                <w:szCs w:val="28"/>
                <w:lang w:eastAsia="cs-CZ"/>
              </w:rPr>
              <w:t xml:space="preserve">ZÁVAZNÁ REZERVACE UBYTOVÁNÍ </w:t>
            </w:r>
          </w:p>
          <w:p w:rsidR="000A6750" w:rsidRPr="00641FA0" w:rsidRDefault="000A6750" w:rsidP="005C72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28"/>
                <w:lang w:eastAsia="cs-CZ"/>
              </w:rPr>
            </w:pPr>
            <w:r w:rsidRPr="000A6750">
              <w:rPr>
                <w:rFonts w:eastAsia="Times New Roman" w:cs="Calibri"/>
                <w:b/>
                <w:bCs/>
                <w:color w:val="000000"/>
                <w:sz w:val="36"/>
                <w:szCs w:val="28"/>
                <w:lang w:eastAsia="cs-CZ"/>
              </w:rPr>
              <w:t>– TOP HOTEL Praha</w:t>
            </w:r>
          </w:p>
        </w:tc>
      </w:tr>
      <w:tr w:rsidR="00BC2520" w:rsidRPr="001E20FA" w:rsidTr="008B7716">
        <w:trPr>
          <w:trHeight w:val="509"/>
        </w:trPr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20" w:rsidRPr="001E20FA" w:rsidRDefault="00BC2520" w:rsidP="00BC2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b/>
                <w:color w:val="000000"/>
                <w:lang w:eastAsia="cs-CZ"/>
              </w:rPr>
              <w:t>Vyplněný formulář můžete zaslat:</w:t>
            </w:r>
          </w:p>
        </w:tc>
      </w:tr>
      <w:tr w:rsidR="00BC2520" w:rsidRPr="001E20FA" w:rsidTr="00BC2520">
        <w:trPr>
          <w:trHeight w:val="11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520" w:rsidRPr="00BC2520" w:rsidRDefault="00141EB8" w:rsidP="00BC252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b/>
                <w:color w:val="000000"/>
                <w:lang w:eastAsia="cs-CZ"/>
              </w:rPr>
              <w:t>e-</w:t>
            </w:r>
            <w:proofErr w:type="spellStart"/>
            <w:r w:rsidRPr="00BC2520">
              <w:rPr>
                <w:rFonts w:eastAsia="Times New Roman" w:cs="Calibri"/>
                <w:b/>
                <w:color w:val="000000"/>
                <w:lang w:eastAsia="cs-CZ"/>
              </w:rPr>
              <w:t>mailovou</w:t>
            </w:r>
            <w:proofErr w:type="spellEnd"/>
            <w:r w:rsidRPr="00BC2520">
              <w:rPr>
                <w:rFonts w:eastAsia="Times New Roman" w:cs="Calibri"/>
                <w:b/>
                <w:color w:val="000000"/>
                <w:lang w:eastAsia="cs-CZ"/>
              </w:rPr>
              <w:t xml:space="preserve"> adresu: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EB8" w:rsidRPr="00BC2520" w:rsidRDefault="00141EB8" w:rsidP="00141EB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revenue</w:t>
            </w:r>
            <w:proofErr w:type="spellEnd"/>
            <w:r w:rsidRPr="00BC2520">
              <w:rPr>
                <w:rFonts w:eastAsia="Times New Roman" w:cs="Calibri"/>
                <w:color w:val="000000"/>
                <w:lang w:eastAsia="cs-CZ"/>
              </w:rPr>
              <w:t xml:space="preserve">@tophotel.cz., </w:t>
            </w:r>
          </w:p>
          <w:p w:rsidR="00BC2520" w:rsidRPr="00BC2520" w:rsidRDefault="00141EB8" w:rsidP="00141EB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BC2520">
              <w:rPr>
                <w:rFonts w:eastAsia="Times New Roman" w:cs="Calibri"/>
                <w:color w:val="000000"/>
                <w:lang w:eastAsia="cs-CZ"/>
              </w:rPr>
              <w:t>heslo „</w:t>
            </w:r>
            <w:r>
              <w:rPr>
                <w:rFonts w:eastAsia="Times New Roman" w:cs="Calibri"/>
                <w:color w:val="000000"/>
                <w:lang w:eastAsia="cs-CZ"/>
              </w:rPr>
              <w:t>Business Media</w:t>
            </w:r>
            <w:r w:rsidRPr="00BC2520">
              <w:rPr>
                <w:rFonts w:eastAsia="Times New Roman" w:cs="Calibri"/>
                <w:color w:val="000000"/>
                <w:lang w:eastAsia="cs-CZ"/>
              </w:rPr>
              <w:t>“</w:t>
            </w:r>
          </w:p>
        </w:tc>
        <w:tc>
          <w:tcPr>
            <w:tcW w:w="33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2520" w:rsidRPr="001E20FA" w:rsidRDefault="00BC2520" w:rsidP="00BC252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XSpec="center" w:tblpY="322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1859"/>
        <w:gridCol w:w="1995"/>
      </w:tblGrid>
      <w:tr w:rsidR="006B0016" w:rsidTr="006B0016">
        <w:trPr>
          <w:trHeight w:val="253"/>
        </w:trPr>
        <w:tc>
          <w:tcPr>
            <w:tcW w:w="10437" w:type="dxa"/>
            <w:gridSpan w:val="3"/>
            <w:vAlign w:val="center"/>
          </w:tcPr>
          <w:p w:rsidR="006B0016" w:rsidRPr="000A6750" w:rsidRDefault="006B0016" w:rsidP="006B0016">
            <w:pPr>
              <w:spacing w:after="0"/>
              <w:rPr>
                <w:b/>
              </w:rPr>
            </w:pPr>
            <w:r w:rsidRPr="00AF0AA7">
              <w:rPr>
                <w:b/>
                <w:sz w:val="24"/>
              </w:rPr>
              <w:t xml:space="preserve">CENA UBYTOVÁNÍ PRO ÚČASTNÍKY </w:t>
            </w:r>
            <w:r w:rsidR="003E1531">
              <w:rPr>
                <w:b/>
                <w:sz w:val="24"/>
              </w:rPr>
              <w:t>KONFERENCE</w:t>
            </w:r>
            <w:bookmarkStart w:id="0" w:name="_GoBack"/>
            <w:bookmarkEnd w:id="0"/>
            <w:r w:rsidRPr="00AF0AA7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9</w:t>
            </w:r>
            <w:r w:rsidRPr="00AF0AA7">
              <w:rPr>
                <w:b/>
                <w:sz w:val="24"/>
              </w:rPr>
              <w:t xml:space="preserve"> (VČETNĚ DPH):</w:t>
            </w:r>
          </w:p>
        </w:tc>
      </w:tr>
      <w:tr w:rsidR="006B0016" w:rsidTr="006B0016">
        <w:trPr>
          <w:trHeight w:val="253"/>
        </w:trPr>
        <w:tc>
          <w:tcPr>
            <w:tcW w:w="6583" w:type="dxa"/>
            <w:vAlign w:val="bottom"/>
          </w:tcPr>
          <w:p w:rsidR="006B0016" w:rsidRPr="000A6750" w:rsidRDefault="006B0016" w:rsidP="006B0016">
            <w:pPr>
              <w:spacing w:after="0"/>
              <w:rPr>
                <w:sz w:val="24"/>
              </w:rPr>
            </w:pPr>
            <w:r w:rsidRPr="000A6750">
              <w:rPr>
                <w:sz w:val="24"/>
              </w:rPr>
              <w:t>Jednolůžkový pokoj EXECUTIVE/SUPERIOR se snídaní/noc:</w:t>
            </w:r>
          </w:p>
        </w:tc>
        <w:tc>
          <w:tcPr>
            <w:tcW w:w="3854" w:type="dxa"/>
            <w:gridSpan w:val="2"/>
            <w:vAlign w:val="bottom"/>
          </w:tcPr>
          <w:p w:rsidR="006B0016" w:rsidRPr="000A6750" w:rsidRDefault="006B0016" w:rsidP="006B001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1 700 Kč</w:t>
            </w:r>
          </w:p>
        </w:tc>
      </w:tr>
      <w:tr w:rsidR="006B0016" w:rsidTr="006B0016">
        <w:trPr>
          <w:trHeight w:val="253"/>
        </w:trPr>
        <w:tc>
          <w:tcPr>
            <w:tcW w:w="6583" w:type="dxa"/>
            <w:vAlign w:val="bottom"/>
          </w:tcPr>
          <w:p w:rsidR="006B0016" w:rsidRPr="000A6750" w:rsidRDefault="006B0016" w:rsidP="006B001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A6750">
              <w:rPr>
                <w:rFonts w:asciiTheme="minorHAnsi" w:eastAsiaTheme="minorHAnsi" w:hAnsiTheme="minorHAnsi" w:cs="NimbusSanDEE-Regu"/>
                <w:color w:val="231F20"/>
                <w:sz w:val="24"/>
                <w:szCs w:val="24"/>
              </w:rPr>
              <w:t>Dvoulůžkový pokoj EXECUTIVE/SUPERIOR se snídaní/noc:</w:t>
            </w:r>
          </w:p>
        </w:tc>
        <w:tc>
          <w:tcPr>
            <w:tcW w:w="3854" w:type="dxa"/>
            <w:gridSpan w:val="2"/>
            <w:vAlign w:val="bottom"/>
          </w:tcPr>
          <w:p w:rsidR="006B0016" w:rsidRPr="000A6750" w:rsidRDefault="006B0016" w:rsidP="006B001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0A6750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0A6750">
              <w:rPr>
                <w:rFonts w:asciiTheme="minorHAnsi" w:hAnsiTheme="minorHAnsi"/>
                <w:b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</w:tc>
      </w:tr>
      <w:tr w:rsidR="006B0016" w:rsidTr="006B0016">
        <w:trPr>
          <w:trHeight w:val="253"/>
        </w:trPr>
        <w:tc>
          <w:tcPr>
            <w:tcW w:w="6583" w:type="dxa"/>
            <w:vAlign w:val="bottom"/>
          </w:tcPr>
          <w:p w:rsidR="006B0016" w:rsidRDefault="006B0016" w:rsidP="006B001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A6750">
              <w:rPr>
                <w:sz w:val="24"/>
              </w:rPr>
              <w:t xml:space="preserve">Jednolůžkový pokoj </w:t>
            </w:r>
            <w:r>
              <w:rPr>
                <w:sz w:val="24"/>
              </w:rPr>
              <w:t>STANDARD</w:t>
            </w:r>
            <w:r w:rsidRPr="000A6750">
              <w:rPr>
                <w:sz w:val="24"/>
              </w:rPr>
              <w:t xml:space="preserve"> se snídaní/noc:</w:t>
            </w:r>
          </w:p>
        </w:tc>
        <w:tc>
          <w:tcPr>
            <w:tcW w:w="3854" w:type="dxa"/>
            <w:gridSpan w:val="2"/>
            <w:vAlign w:val="bottom"/>
          </w:tcPr>
          <w:p w:rsidR="006B0016" w:rsidRDefault="006B0016" w:rsidP="006B001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0A6750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0A6750">
              <w:rPr>
                <w:rFonts w:asciiTheme="minorHAnsi" w:hAnsiTheme="minorHAnsi"/>
                <w:b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</w:tc>
      </w:tr>
      <w:tr w:rsidR="006B0016" w:rsidTr="006B0016">
        <w:trPr>
          <w:trHeight w:val="253"/>
        </w:trPr>
        <w:tc>
          <w:tcPr>
            <w:tcW w:w="6583" w:type="dxa"/>
            <w:vAlign w:val="bottom"/>
          </w:tcPr>
          <w:p w:rsidR="006B0016" w:rsidRDefault="006B0016" w:rsidP="006B001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A6750">
              <w:rPr>
                <w:rFonts w:asciiTheme="minorHAnsi" w:eastAsiaTheme="minorHAnsi" w:hAnsiTheme="minorHAnsi" w:cs="NimbusSanDEE-Regu"/>
                <w:color w:val="231F20"/>
                <w:sz w:val="24"/>
                <w:szCs w:val="24"/>
              </w:rPr>
              <w:t xml:space="preserve">Dvoulůžkový pokoj </w:t>
            </w:r>
            <w:r>
              <w:rPr>
                <w:rFonts w:asciiTheme="minorHAnsi" w:eastAsiaTheme="minorHAnsi" w:hAnsiTheme="minorHAnsi" w:cs="NimbusSanDEE-Regu"/>
                <w:color w:val="231F20"/>
                <w:sz w:val="24"/>
                <w:szCs w:val="24"/>
              </w:rPr>
              <w:t>STANDARD</w:t>
            </w:r>
            <w:r w:rsidRPr="000A6750">
              <w:rPr>
                <w:rFonts w:asciiTheme="minorHAnsi" w:eastAsiaTheme="minorHAnsi" w:hAnsiTheme="minorHAnsi" w:cs="NimbusSanDEE-Regu"/>
                <w:color w:val="231F20"/>
                <w:sz w:val="24"/>
                <w:szCs w:val="24"/>
              </w:rPr>
              <w:t xml:space="preserve"> se snídaní/noc:</w:t>
            </w:r>
          </w:p>
        </w:tc>
        <w:tc>
          <w:tcPr>
            <w:tcW w:w="3854" w:type="dxa"/>
            <w:gridSpan w:val="2"/>
            <w:vAlign w:val="bottom"/>
          </w:tcPr>
          <w:p w:rsidR="006B0016" w:rsidRDefault="006B0016" w:rsidP="006B001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0A6750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0A6750">
              <w:rPr>
                <w:rFonts w:asciiTheme="minorHAnsi" w:hAnsiTheme="minorHAnsi"/>
                <w:b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</w:tc>
      </w:tr>
      <w:tr w:rsidR="006B0016" w:rsidTr="006B0016">
        <w:trPr>
          <w:trHeight w:val="253"/>
        </w:trPr>
        <w:tc>
          <w:tcPr>
            <w:tcW w:w="6583" w:type="dxa"/>
            <w:vAlign w:val="bottom"/>
          </w:tcPr>
          <w:p w:rsidR="006B0016" w:rsidRPr="000A6750" w:rsidRDefault="006B0016" w:rsidP="006B001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Přistýlka:</w:t>
            </w:r>
          </w:p>
        </w:tc>
        <w:tc>
          <w:tcPr>
            <w:tcW w:w="3854" w:type="dxa"/>
            <w:gridSpan w:val="2"/>
            <w:vAlign w:val="bottom"/>
          </w:tcPr>
          <w:p w:rsidR="006B0016" w:rsidRPr="000A6750" w:rsidRDefault="006B0016" w:rsidP="006B0016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700 Kč</w:t>
            </w:r>
          </w:p>
        </w:tc>
      </w:tr>
      <w:tr w:rsidR="006B0016" w:rsidTr="006B0016">
        <w:trPr>
          <w:trHeight w:val="253"/>
        </w:trPr>
        <w:tc>
          <w:tcPr>
            <w:tcW w:w="6583" w:type="dxa"/>
            <w:vAlign w:val="bottom"/>
          </w:tcPr>
          <w:p w:rsidR="006B0016" w:rsidRPr="000A6750" w:rsidRDefault="006B0016" w:rsidP="006B001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Poplatek za zvíře:</w:t>
            </w:r>
          </w:p>
        </w:tc>
        <w:tc>
          <w:tcPr>
            <w:tcW w:w="1859" w:type="dxa"/>
            <w:vAlign w:val="bottom"/>
          </w:tcPr>
          <w:p w:rsidR="006B0016" w:rsidRPr="000A6750" w:rsidRDefault="006B0016" w:rsidP="006B00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300 Kč </w:t>
            </w:r>
            <w:r>
              <w:rPr>
                <w:rFonts w:asciiTheme="minorHAnsi" w:hAnsiTheme="minorHAnsi"/>
                <w:sz w:val="24"/>
                <w:szCs w:val="24"/>
              </w:rPr>
              <w:t>(za malé)</w:t>
            </w:r>
          </w:p>
        </w:tc>
        <w:tc>
          <w:tcPr>
            <w:tcW w:w="1995" w:type="dxa"/>
            <w:vAlign w:val="bottom"/>
          </w:tcPr>
          <w:p w:rsidR="006B0016" w:rsidRPr="000A6750" w:rsidRDefault="006B0016" w:rsidP="006B00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500 Kč </w:t>
            </w:r>
            <w:r>
              <w:rPr>
                <w:rFonts w:asciiTheme="minorHAnsi" w:hAnsiTheme="minorHAnsi"/>
                <w:sz w:val="24"/>
                <w:szCs w:val="24"/>
              </w:rPr>
              <w:t>(za velké)</w:t>
            </w:r>
          </w:p>
        </w:tc>
      </w:tr>
    </w:tbl>
    <w:p w:rsidR="00196B7F" w:rsidRDefault="00196B7F" w:rsidP="00115863">
      <w:pPr>
        <w:spacing w:after="0" w:line="240" w:lineRule="auto"/>
        <w:rPr>
          <w:b/>
        </w:rPr>
      </w:pPr>
    </w:p>
    <w:p w:rsidR="006B0016" w:rsidRDefault="006B0016" w:rsidP="00115863">
      <w:pPr>
        <w:spacing w:after="0" w:line="240" w:lineRule="auto"/>
        <w:rPr>
          <w:b/>
        </w:rPr>
      </w:pPr>
    </w:p>
    <w:p w:rsidR="006B0016" w:rsidRDefault="006B0016" w:rsidP="006B0016">
      <w:pPr>
        <w:spacing w:after="0" w:line="240" w:lineRule="auto"/>
      </w:pPr>
      <w:proofErr w:type="spellStart"/>
      <w:r>
        <w:t>Check</w:t>
      </w:r>
      <w:proofErr w:type="spellEnd"/>
      <w:r>
        <w:t xml:space="preserve"> in:                                      </w:t>
      </w:r>
    </w:p>
    <w:tbl>
      <w:tblPr>
        <w:tblStyle w:val="Mkatabulky"/>
        <w:tblW w:w="0" w:type="auto"/>
        <w:tblLook w:val="04A0"/>
      </w:tblPr>
      <w:tblGrid>
        <w:gridCol w:w="2880"/>
      </w:tblGrid>
      <w:tr w:rsidR="006B0016" w:rsidTr="00A043BB">
        <w:trPr>
          <w:trHeight w:val="401"/>
        </w:trPr>
        <w:tc>
          <w:tcPr>
            <w:tcW w:w="2880" w:type="dxa"/>
          </w:tcPr>
          <w:p w:rsidR="006B0016" w:rsidRDefault="006B0016" w:rsidP="006B0016">
            <w:pPr>
              <w:spacing w:after="0" w:line="240" w:lineRule="auto"/>
            </w:pPr>
          </w:p>
        </w:tc>
      </w:tr>
    </w:tbl>
    <w:p w:rsidR="006B0016" w:rsidRDefault="006B0016" w:rsidP="006B0016">
      <w:pPr>
        <w:spacing w:after="0" w:line="240" w:lineRule="auto"/>
      </w:pPr>
      <w:r>
        <w:t xml:space="preserve">               </w:t>
      </w:r>
    </w:p>
    <w:p w:rsidR="006B0016" w:rsidRDefault="006B0016" w:rsidP="006B0016">
      <w:pPr>
        <w:spacing w:after="0" w:line="240" w:lineRule="auto"/>
      </w:pP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:</w:t>
      </w:r>
    </w:p>
    <w:tbl>
      <w:tblPr>
        <w:tblStyle w:val="Mkatabulky"/>
        <w:tblW w:w="0" w:type="auto"/>
        <w:tblLook w:val="04A0"/>
      </w:tblPr>
      <w:tblGrid>
        <w:gridCol w:w="2880"/>
      </w:tblGrid>
      <w:tr w:rsidR="006B0016" w:rsidTr="00A043BB">
        <w:trPr>
          <w:trHeight w:val="401"/>
        </w:trPr>
        <w:tc>
          <w:tcPr>
            <w:tcW w:w="2880" w:type="dxa"/>
          </w:tcPr>
          <w:p w:rsidR="006B0016" w:rsidRDefault="006B0016" w:rsidP="006B0016">
            <w:pPr>
              <w:spacing w:after="0" w:line="240" w:lineRule="auto"/>
            </w:pPr>
          </w:p>
        </w:tc>
      </w:tr>
    </w:tbl>
    <w:tbl>
      <w:tblPr>
        <w:tblStyle w:val="Mkatabulky"/>
        <w:tblpPr w:leftFromText="141" w:rightFromText="141" w:vertAnchor="text" w:horzAnchor="margin" w:tblpY="303"/>
        <w:tblOverlap w:val="never"/>
        <w:tblW w:w="9782" w:type="dxa"/>
        <w:tblLook w:val="04A0"/>
      </w:tblPr>
      <w:tblGrid>
        <w:gridCol w:w="1827"/>
        <w:gridCol w:w="554"/>
        <w:gridCol w:w="837"/>
        <w:gridCol w:w="1389"/>
        <w:gridCol w:w="1126"/>
        <w:gridCol w:w="1664"/>
        <w:gridCol w:w="707"/>
        <w:gridCol w:w="1678"/>
      </w:tblGrid>
      <w:tr w:rsidR="006B0016" w:rsidRPr="00715C3A" w:rsidTr="006B0016">
        <w:trPr>
          <w:trHeight w:val="269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>
              <w:rPr>
                <w:b/>
              </w:rPr>
              <w:t>OBJEDNAT UBYTOVÁNÍ</w:t>
            </w:r>
          </w:p>
        </w:tc>
      </w:tr>
      <w:tr w:rsidR="006B0016" w:rsidRPr="00715C3A" w:rsidTr="006B0016">
        <w:trPr>
          <w:trHeight w:val="269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 w:rsidRPr="00715C3A">
              <w:t>Počet pokojů: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 w:rsidRPr="00715C3A">
              <w:t>Počet osob:</w:t>
            </w:r>
          </w:p>
        </w:tc>
      </w:tr>
      <w:tr w:rsidR="006B0016" w:rsidRPr="00715C3A" w:rsidTr="006B0016">
        <w:trPr>
          <w:trHeight w:val="346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 w:rsidRPr="00715C3A">
              <w:t>Jednolůžkový pokoj EXECUTIVE/SUPERIOR se snídaní/noc: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346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 w:rsidRPr="00715C3A">
              <w:rPr>
                <w:rFonts w:asciiTheme="minorHAnsi" w:eastAsiaTheme="minorHAnsi" w:hAnsiTheme="minorHAnsi" w:cs="NimbusSanDEE-Regu"/>
                <w:color w:val="231F20"/>
                <w:szCs w:val="24"/>
              </w:rPr>
              <w:t>Dvoulůžkový pokoj EXECUTIVE/SUPERIOR se snídaní/noc: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249"/>
        </w:trPr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346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 w:rsidRPr="00715C3A">
              <w:t xml:space="preserve">Jednolůžkový pokoj </w:t>
            </w:r>
            <w:r>
              <w:t>STANDARD</w:t>
            </w:r>
            <w:r w:rsidRPr="00715C3A">
              <w:t xml:space="preserve"> se snídaní/noc: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346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 w:rsidRPr="00715C3A">
              <w:rPr>
                <w:rFonts w:asciiTheme="minorHAnsi" w:eastAsiaTheme="minorHAnsi" w:hAnsiTheme="minorHAnsi" w:cs="NimbusSanDEE-Regu"/>
                <w:color w:val="231F20"/>
                <w:szCs w:val="24"/>
              </w:rPr>
              <w:t xml:space="preserve">Dvoulůžkový pokoj </w:t>
            </w:r>
            <w:r>
              <w:rPr>
                <w:rFonts w:asciiTheme="minorHAnsi" w:eastAsiaTheme="minorHAnsi" w:hAnsiTheme="minorHAnsi" w:cs="NimbusSanDEE-Regu"/>
                <w:color w:val="231F20"/>
                <w:szCs w:val="24"/>
              </w:rPr>
              <w:t>SRANDARD</w:t>
            </w:r>
            <w:r w:rsidRPr="00715C3A">
              <w:rPr>
                <w:rFonts w:asciiTheme="minorHAnsi" w:eastAsiaTheme="minorHAnsi" w:hAnsiTheme="minorHAnsi" w:cs="NimbusSanDEE-Regu"/>
                <w:color w:val="231F20"/>
                <w:szCs w:val="24"/>
              </w:rPr>
              <w:t xml:space="preserve"> se snídaní/noc: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269"/>
        </w:trPr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346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>
              <w:rPr>
                <w:rFonts w:asciiTheme="minorHAnsi" w:hAnsiTheme="minorHAnsi"/>
                <w:sz w:val="24"/>
                <w:szCs w:val="24"/>
              </w:rPr>
              <w:t>Přistýlka: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vMerge/>
            <w:tcBorders>
              <w:left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20"/>
        </w:trPr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269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>
              <w:t>Malé: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>
              <w:t>Velké:</w:t>
            </w:r>
          </w:p>
        </w:tc>
      </w:tr>
      <w:tr w:rsidR="006B0016" w:rsidRPr="00715C3A" w:rsidTr="006B0016">
        <w:trPr>
          <w:trHeight w:val="346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>
              <w:rPr>
                <w:rFonts w:asciiTheme="minorHAnsi" w:hAnsiTheme="minorHAnsi"/>
                <w:sz w:val="24"/>
                <w:szCs w:val="24"/>
              </w:rPr>
              <w:t>Poplatek za zvíře: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269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464"/>
        </w:trPr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966993">
            <w:pPr>
              <w:spacing w:after="0" w:line="240" w:lineRule="auto"/>
            </w:pPr>
            <w:r>
              <w:t xml:space="preserve">Jméno </w:t>
            </w:r>
            <w:r w:rsidR="00966993">
              <w:t>a příjmení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168"/>
        </w:trPr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Default="006B0016" w:rsidP="006B0016">
            <w:pPr>
              <w:spacing w:after="0" w:line="240" w:lineRule="auto"/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465"/>
        </w:trPr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Default="006B0016" w:rsidP="00966993">
            <w:pPr>
              <w:spacing w:after="0" w:line="240" w:lineRule="auto"/>
            </w:pPr>
            <w:r>
              <w:t xml:space="preserve">Název </w:t>
            </w:r>
            <w:r w:rsidR="00966993">
              <w:t>společnosti:</w:t>
            </w:r>
          </w:p>
        </w:tc>
        <w:tc>
          <w:tcPr>
            <w:tcW w:w="6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269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465"/>
        </w:trPr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Default="006B0016" w:rsidP="006B0016">
            <w:pPr>
              <w:spacing w:after="0" w:line="240" w:lineRule="auto"/>
            </w:pPr>
            <w:r>
              <w:t>Jména dalších osob: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134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346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Default="006B0016" w:rsidP="006B0016">
            <w:pPr>
              <w:spacing w:after="0" w:line="240" w:lineRule="auto"/>
              <w:jc w:val="both"/>
            </w:pPr>
            <w:r>
              <w:t>Telefon: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Default="006B0016" w:rsidP="006B0016">
            <w:pPr>
              <w:spacing w:after="0" w:line="240" w:lineRule="auto"/>
              <w:jc w:val="both"/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  <w:r>
              <w:t xml:space="preserve">  E-mail: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8D64A1" w:rsidRDefault="006B0016" w:rsidP="006B0016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269"/>
        </w:trPr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Default="006B0016" w:rsidP="006B0016">
            <w:pPr>
              <w:spacing w:after="0" w:line="240" w:lineRule="auto"/>
              <w:jc w:val="both"/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0016" w:rsidRDefault="006B0016" w:rsidP="006B0016">
            <w:pPr>
              <w:spacing w:after="0" w:line="240" w:lineRule="auto"/>
            </w:pPr>
          </w:p>
        </w:tc>
      </w:tr>
      <w:tr w:rsidR="006B0016" w:rsidRPr="00715C3A" w:rsidTr="006B0016">
        <w:trPr>
          <w:trHeight w:val="779"/>
        </w:trPr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016" w:rsidRDefault="006B0016" w:rsidP="006B0016">
            <w:pPr>
              <w:spacing w:after="0" w:line="240" w:lineRule="auto"/>
            </w:pPr>
            <w:r>
              <w:t>Podpis: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16" w:rsidRPr="00715C3A" w:rsidRDefault="006B0016" w:rsidP="006B0016">
            <w:pPr>
              <w:spacing w:after="0" w:line="240" w:lineRule="auto"/>
            </w:pPr>
          </w:p>
        </w:tc>
      </w:tr>
    </w:tbl>
    <w:p w:rsidR="006B0016" w:rsidRDefault="006B0016" w:rsidP="00115863">
      <w:pPr>
        <w:spacing w:after="0" w:line="240" w:lineRule="auto"/>
        <w:rPr>
          <w:b/>
        </w:rPr>
      </w:pPr>
    </w:p>
    <w:p w:rsidR="00715C3A" w:rsidRDefault="00715C3A" w:rsidP="006B0016">
      <w:pPr>
        <w:spacing w:after="0"/>
        <w:rPr>
          <w:b/>
        </w:rPr>
      </w:pPr>
    </w:p>
    <w:sectPr w:rsidR="00715C3A" w:rsidSect="0033083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750"/>
    <w:rsid w:val="000A6750"/>
    <w:rsid w:val="000C36E2"/>
    <w:rsid w:val="000F5625"/>
    <w:rsid w:val="00115863"/>
    <w:rsid w:val="00134C36"/>
    <w:rsid w:val="0013756E"/>
    <w:rsid w:val="00141EB8"/>
    <w:rsid w:val="00196B7F"/>
    <w:rsid w:val="00280C9A"/>
    <w:rsid w:val="002E3D5F"/>
    <w:rsid w:val="00330838"/>
    <w:rsid w:val="003E1531"/>
    <w:rsid w:val="005C728E"/>
    <w:rsid w:val="00641FA0"/>
    <w:rsid w:val="00643F92"/>
    <w:rsid w:val="00683494"/>
    <w:rsid w:val="006B0016"/>
    <w:rsid w:val="00715C3A"/>
    <w:rsid w:val="008B5BE3"/>
    <w:rsid w:val="008D64A1"/>
    <w:rsid w:val="00966993"/>
    <w:rsid w:val="00A92381"/>
    <w:rsid w:val="00AF0AA7"/>
    <w:rsid w:val="00B462F4"/>
    <w:rsid w:val="00BC2520"/>
    <w:rsid w:val="00C62E55"/>
    <w:rsid w:val="00D7548D"/>
    <w:rsid w:val="00F217BC"/>
    <w:rsid w:val="00F32677"/>
    <w:rsid w:val="00F3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B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tophotel.cz/wp-content/themes/tophotel/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EFF0-99E9-462F-AE1D-18FC9DFE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Petráčková</dc:creator>
  <cp:keywords/>
  <dc:description/>
  <cp:lastModifiedBy>lenka.snoblova</cp:lastModifiedBy>
  <cp:revision>6</cp:revision>
  <cp:lastPrinted>2016-10-22T10:09:00Z</cp:lastPrinted>
  <dcterms:created xsi:type="dcterms:W3CDTF">2019-06-17T11:00:00Z</dcterms:created>
  <dcterms:modified xsi:type="dcterms:W3CDTF">2019-07-11T07:42:00Z</dcterms:modified>
</cp:coreProperties>
</file>